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ГЛАВА АДМИНИСТРАЦИИ СТАРООСКОЛЬСКОГО ГОРОДСКОГО ОКРУГА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от 15 октября 2014 г. N 3487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СУБСИДИЙ РЕДАКЦИЯМ ГАЗЕТ - АВТОНОМНЫМ НЕКОММЕРЧЕСКИМ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ОРГАНИЗАЦИЯМ, СОУЧРЕДИТЕЛЕМ КОТОРЫХ ЯВЛЯЕТСЯ АДМИНИСТРАЦИЯ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СТАРООСКОЛЬСКОГО ГОРОДСКОГО ОКРУГА БЕЛГОРОДСКОЙ ОБЛАСТИ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 w:rsidP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DA">
        <w:rPr>
          <w:rFonts w:ascii="Times New Roman" w:hAnsi="Times New Roman" w:cs="Times New Roman"/>
          <w:sz w:val="24"/>
          <w:szCs w:val="24"/>
        </w:rPr>
        <w:t xml:space="preserve">В целях оказания финансовой поддержки редакциям газет - автономным некоммерческим организациям, соучредителем которых является администрация Старооскольского городского округа Белгородской области, осуществляющим деятельность в области просвещения граждан в различных сферах жизнедеятельности города, в соответствии со </w:t>
      </w:r>
      <w:hyperlink r:id="rId5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статьей 78.1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организациях", руководствуясь Федеральным </w:t>
      </w:r>
      <w:hyperlink r:id="rId7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от 6 октября 2003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года N 131-ФЗ "Об общих принципах организации местного самоуправления в Российской Федерации", на основании </w:t>
      </w:r>
      <w:hyperlink r:id="rId8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 Белгородской области постановляю:</w:t>
      </w:r>
    </w:p>
    <w:p w:rsidR="00102BDA" w:rsidRPr="00102BDA" w:rsidRDefault="00102BDA" w:rsidP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редакциям газет - автономным некоммерческим организациям, соучредителем которых является администрация Старооскольского городского округа Белгородской области (прилагается).</w:t>
      </w:r>
    </w:p>
    <w:p w:rsidR="00102BDA" w:rsidRPr="00102BDA" w:rsidRDefault="00102BDA" w:rsidP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2. Отменить </w:t>
      </w:r>
      <w:hyperlink r:id="rId9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главы администрации Старооскольского городского округа от 25 апреля 2013 года N 1592 "О порядке определения объемов и условий предоставления субсидий из бюджета Старооскольского городского округа редакциям газет - автономным некоммерческим организациям, соучредителем которых является администрация Старооскольского городского округа Белгородской области".</w:t>
      </w:r>
    </w:p>
    <w:p w:rsidR="00102BDA" w:rsidRPr="00102BDA" w:rsidRDefault="00102BDA" w:rsidP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3. Департаменту финансов и бюджетной политики администрации Старооскольского городского округа (Н.В.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DA">
        <w:rPr>
          <w:rFonts w:ascii="Times New Roman" w:hAnsi="Times New Roman" w:cs="Times New Roman"/>
          <w:sz w:val="24"/>
          <w:szCs w:val="24"/>
        </w:rPr>
        <w:t>Кудинова) осуществлять финансирование расходов на предоставление субсидий редакциям газет - автономным некоммерческим организациям, соучредителем которых является администрация Старооскольского городского округа Белгородской области, за счет средств, предусмотренных на эти цели в бюджете Старооскольского городского округа на соответствующий финансовый год.</w:t>
      </w:r>
    </w:p>
    <w:p w:rsidR="00102BDA" w:rsidRPr="00102BDA" w:rsidRDefault="00102BDA" w:rsidP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- руководителя аппарата администрации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DA">
        <w:rPr>
          <w:rFonts w:ascii="Times New Roman" w:hAnsi="Times New Roman" w:cs="Times New Roman"/>
          <w:sz w:val="24"/>
          <w:szCs w:val="24"/>
        </w:rPr>
        <w:t>Афанасьева, начальника департамента финансов и бюджетной политики администрации Старооскольского городского округа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DA">
        <w:rPr>
          <w:rFonts w:ascii="Times New Roman" w:hAnsi="Times New Roman" w:cs="Times New Roman"/>
          <w:sz w:val="24"/>
          <w:szCs w:val="24"/>
        </w:rPr>
        <w:t>Кудинову.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 w:rsidP="00102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DA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102BDA" w:rsidRPr="00102BDA" w:rsidRDefault="00102BDA" w:rsidP="00102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02BDA">
        <w:rPr>
          <w:rFonts w:ascii="Times New Roman" w:hAnsi="Times New Roman" w:cs="Times New Roman"/>
          <w:sz w:val="24"/>
          <w:szCs w:val="24"/>
        </w:rPr>
        <w:t>А.В.ГНЕДЫХ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 w:rsidP="00102BD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02BDA" w:rsidRPr="00102BDA" w:rsidRDefault="00102BDA" w:rsidP="00102BD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2BDA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DA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102BDA" w:rsidRPr="00102BDA" w:rsidRDefault="00102BDA" w:rsidP="00102BD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Старооскольского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D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02BDA" w:rsidRPr="00102BDA" w:rsidRDefault="00102BDA" w:rsidP="00102BD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от 15 октября 2014 года N 3487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102BDA">
        <w:rPr>
          <w:rFonts w:ascii="Times New Roman" w:hAnsi="Times New Roman" w:cs="Times New Roman"/>
          <w:sz w:val="24"/>
          <w:szCs w:val="24"/>
        </w:rPr>
        <w:t>ПОРЯДОК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РЕДАКЦИЯМ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ГАЗЕТ - АВТОНОМНЫМ НЕКОММЕРЧЕСКИМ ОРГАНИЗАЦИЯМ,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BDA">
        <w:rPr>
          <w:rFonts w:ascii="Times New Roman" w:hAnsi="Times New Roman" w:cs="Times New Roman"/>
          <w:sz w:val="24"/>
          <w:szCs w:val="24"/>
        </w:rPr>
        <w:t>СОУЧРЕДИТЕЛЕМ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КОТОРЫХ ЯВЛЯЕТСЯ АДМИНИСТРАЦИЯ</w:t>
      </w:r>
    </w:p>
    <w:p w:rsidR="00102BDA" w:rsidRPr="00102BDA" w:rsidRDefault="00102B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СТАРООСКОЛЬСКОГО ГОРОДСКОГО ОКРУГА БЕЛГОРОДСКОЙ ОБЛАСТИ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субсидий редакциям газет - автономным некоммерческим организациям, соучредителем которых является администрация Старооскольского городского округа Белгородской области (далее - Порядок), определяет механизм оказания финансовой поддержки редакциям газет - автономным некоммерческим организациям, не являющимся муниципальными учреждениями, соучредителем которых является администрация Старооскольского городского округа Белгородской области (далее - получатель субсидии), путем предоставления субсидий из бюджета Старооскольского городского округа.</w:t>
      </w:r>
      <w:proofErr w:type="gramEnd"/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1.2. В целях, указанных в </w:t>
      </w:r>
      <w:hyperlink w:anchor="P54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настоящего Порядка, под просвещением граждан в различных сферах жизнедеятельности города понимается доведение до сведения жителей Старооскольского городского округа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2. Цели, условия и порядок предоставления субсидии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бюджета Старооскольского городского округа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102BDA">
        <w:rPr>
          <w:rFonts w:ascii="Times New Roman" w:hAnsi="Times New Roman" w:cs="Times New Roman"/>
          <w:sz w:val="24"/>
          <w:szCs w:val="24"/>
        </w:rPr>
        <w:t xml:space="preserve">2.1. Целью предоставления субсидии является оказание финансовой поддержки получателю субсидии на возмещение затрат, необходимых для осуществления уставной деятельности по подготовке и выпуску газетных номеров, по обеспечению периодичности выхода, печатанию и распространению газетной продукции, просвещающей граждан в различных сферах жизнедеятельности города (далее - оказание услуги), указанных в </w:t>
      </w:r>
      <w:hyperlink w:anchor="P89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пункте 2.9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2.2. Главным распорядителем средств, предусмотренных в бюджете Старооскольского городского округа на предоставление указанной субсидии, является администрация Старооскольского городского округа.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Субсидия предоставляется получателю субсидии за счет средств бюджета Старооскольского городского округа, предусмотренных на соответствующий финансовый год, на основании заявления получателя субсидии при условии заключения с администрацией Старооскольского городского округа договора о предоставлении субсидии, в котором в соответствии с законодательством Российской Федерации, Белгородской области и муниципальными правовыми актами Старооскольского городского округа должны быть, в том числе, определены:</w:t>
      </w:r>
      <w:proofErr w:type="gramEnd"/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предмет договора;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объем, сроки предоставления субсидии;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обязательство подтверждения оказания услуг в случае возмещения произведенных расходов за счет предоставленной субсидии;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обязательство представления информации о результатах выполнения получателем субсидии установленных условий договора;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lastRenderedPageBreak/>
        <w:t xml:space="preserve">- право главного распорядителя средств бюджета Старооскольского городского округа на проведение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проверки выполнения условий предоставления субсидии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в документарной форме;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ответственность за несоблюдение получателем субсидии условий договора, предусматривающая возврат субсидии в бюджет Старооскольского городского округа;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другие условия, способствующие организации эффективных взаимоотношений сторон договора, не противоречащие действующему законодательству Российской Федерации.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102BDA">
        <w:rPr>
          <w:rFonts w:ascii="Times New Roman" w:hAnsi="Times New Roman" w:cs="Times New Roman"/>
          <w:sz w:val="24"/>
          <w:szCs w:val="24"/>
        </w:rPr>
        <w:t>2.4. Размер субсидии получателю субсидии определяется по следующей формуле: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102BD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- Д - </w:t>
      </w:r>
      <w:proofErr w:type="spellStart"/>
      <w:r w:rsidRPr="00102BD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>, где: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субсидии получателю субсидии;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BD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- сумма затрат, фактически понесенных для оказания услуги, определенных в соответствии с </w:t>
      </w:r>
      <w:hyperlink w:anchor="P89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Д - сумма поступлений получателю субсидии от оказания платных услуг (выполнения работ);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BD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- сумма поступлений получателю субсидии на оказание услуги из бюджетов других уровней.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Субсидия выплачивается получателю субсидии в пределах установленных лимитов бюджетных обязательств, предусмотренных на эти цели в бюджете Старооскольского городского округа на соответствующий финансовый год.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102BDA">
        <w:rPr>
          <w:rFonts w:ascii="Times New Roman" w:hAnsi="Times New Roman" w:cs="Times New Roman"/>
          <w:sz w:val="24"/>
          <w:szCs w:val="24"/>
        </w:rPr>
        <w:t xml:space="preserve">2.5. Для заключения договора о предоставлении субсидии получатель субсидии направляет в администрацию Старооскольского городского округа </w:t>
      </w:r>
      <w:hyperlink w:anchor="P140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(приложение N 1 к настоящему Порядку) и следующие документы: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1) выписку из единого государственного реестра юридических лиц, заверенную Межрайонной инспекцией Федеральной налоговой службы России N 4 по Белгородской области, полученную не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чем за месяц до дня ее предоставления в администрацию Старооскольского городского округа;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2) копию устава, заверенную подписью руководителя юридического лица и печатью юридического лица;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3) бухгалтерский баланс за предыдущий отчетный период;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4) справку из налогового органа об отсутствии задолженности по уплате налогов, сборов, пеней и штрафов на текущую дату;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5) справку из Управления Пенсионного фонда Российской Федерации (государственного учреждения) в городе Старый Оскол и Старооскольском районе об отсутствии задолженности по обязательным платежам на текущую дату;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6) справку, полученную в Филиале N 3 Государственного учреждения - Белгородского регионального Отделения Фонда социального страхования Российской Федерации, об отсутствии задолженности по платежам на текущую дату.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2.6. Администрация Старооскольского городского округа в лице департамента по организационно-аналитической и кадровой работе (аппарат администрации) (далее - Департамент) осуществляет проверку документов, представленных получателем субсидии в соответствии с </w:t>
      </w:r>
      <w:hyperlink w:anchor="P74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пунктом 2.5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Порядка, на соответствие требованиям и условиям настоящего Порядка и действующего законодательства Российской Федерации в течение пяти дней со дня их поступления.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2.7. В случае несоответствия представленных получателем субсидии документов </w:t>
      </w:r>
      <w:r w:rsidRPr="00102BDA">
        <w:rPr>
          <w:rFonts w:ascii="Times New Roman" w:hAnsi="Times New Roman" w:cs="Times New Roman"/>
          <w:sz w:val="24"/>
          <w:szCs w:val="24"/>
        </w:rPr>
        <w:lastRenderedPageBreak/>
        <w:t>требованиям и условиям настоящего Порядка и действующего законодательства Российской Федерации Департамент в течение пяти дней письменно уведомляет получателя субсидии об отказе в предоставлении субсидии.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- непредставление получателем субсидии полного перечня документов, указанных в </w:t>
      </w:r>
      <w:hyperlink w:anchor="P74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предоставление получателем субсидии недостоверных сведений;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нахождение получателя субсидии в стадии реорганизации, ликвидации или банкротства;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наличие в отношении получателя субсидии ограничений в правовом отношении в соответствии с действующим законодательством Российской Федерации.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2.8. В случае принятия решения о предоставлении субсидии Департамент в течение десяти дней с момента принятия соответствующего решения направляет получателю субсидии для подписания договор о предоставлении субсидии, который должен быть подписан и возвращен получателем субсидии в течение десяти дней со дня его получения.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102BDA">
        <w:rPr>
          <w:rFonts w:ascii="Times New Roman" w:hAnsi="Times New Roman" w:cs="Times New Roman"/>
          <w:sz w:val="24"/>
          <w:szCs w:val="24"/>
        </w:rPr>
        <w:t>2.9. В объем затрат, фактически понесенных для оказания услуги, включаются затраты на оплату: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труда и начислений на выплаты по оплате труда;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коммунальных услуг;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типографских расходов;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- приобретения расходных материалов, необходимых для оказания услуги.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3. Порядок финансирования, организация расчетов,</w:t>
      </w: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механизм распределения бюджетных ассигнований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несколькими получателями субсидии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  <w:r w:rsidRPr="00102BDA">
        <w:rPr>
          <w:rFonts w:ascii="Times New Roman" w:hAnsi="Times New Roman" w:cs="Times New Roman"/>
          <w:sz w:val="24"/>
          <w:szCs w:val="24"/>
        </w:rPr>
        <w:t xml:space="preserve">3.1. Для выплаты субсидии получатель субсидии ежемесячно до 15 числа месяца, следующего за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>, предоставляет в Департамент следующие документы: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92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об объеме оказанной услуги, подготовленную по форме согласно приложению N 2 к настоящему Порядку;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30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об объеме затрат, произведенных при оказании услуги, подготовленную по форме согласно приложению N 3 к настоящему Порядку, с приложением первичных документов, подтверждающих произведенные затраты;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3) смету доходов от оказания платных услуг (выполнения работ) за отчетный месяц.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3.2. Департамент в течение трех рабочих дней с момента поступления документов, указанных в </w:t>
      </w:r>
      <w:hyperlink w:anchor="P99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на соответствие требованиям настоящего Порядка.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3.3. Субсидия перечисляется департаментом финансов и бюджетной политики администрации Старооскольского городского округа главному распорядителю бюджетных сре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>оследующим перечислением средств на расчетный счет получателя субсидии.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3.4. Получатель субсидии несет ответственность за достоверность представляемой информации, за целевое и эффективное использование бюджетных средств.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3.5. В случае возникновения необходимости распределения бюджетных ассигнований между несколькими получателями субсидии применяется механизм распределения бюджетных ассигнований по следующей формуле: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BD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= Л х </w:t>
      </w:r>
      <w:proofErr w:type="spellStart"/>
      <w:r w:rsidRPr="00102BDA">
        <w:rPr>
          <w:rFonts w:ascii="Times New Roman" w:hAnsi="Times New Roman" w:cs="Times New Roman"/>
          <w:sz w:val="24"/>
          <w:szCs w:val="24"/>
        </w:rPr>
        <w:t>Зс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02BDA">
        <w:rPr>
          <w:rFonts w:ascii="Times New Roman" w:hAnsi="Times New Roman" w:cs="Times New Roman"/>
          <w:sz w:val="24"/>
          <w:szCs w:val="24"/>
        </w:rPr>
        <w:t>Зсо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>, где: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BD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- размер субсидии получателю субсидии;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Л - лимиты бюджетных обязательств, предусмотренные на эти цели в бюджете Старооскольского городского округа на соответствующий финансовый год;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BDA">
        <w:rPr>
          <w:rFonts w:ascii="Times New Roman" w:hAnsi="Times New Roman" w:cs="Times New Roman"/>
          <w:sz w:val="24"/>
          <w:szCs w:val="24"/>
        </w:rPr>
        <w:lastRenderedPageBreak/>
        <w:t>Зс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- заявленная сумма субсидии получателя субсидии, рассчитанная в соответствии с </w:t>
      </w:r>
      <w:hyperlink w:anchor="P65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пунктами 2.4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102BD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BDA">
        <w:rPr>
          <w:rFonts w:ascii="Times New Roman" w:hAnsi="Times New Roman" w:cs="Times New Roman"/>
          <w:sz w:val="24"/>
          <w:szCs w:val="24"/>
        </w:rPr>
        <w:t>Зсо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 xml:space="preserve"> - общая сумма всех заявленных субсидий получателей субсидий.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4. Проведение проверки соблюдения получателем субсидии</w:t>
      </w: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4.1. Департамент и органы муниципального финансового контроля Старооскольского городского округа (далее - органы, уполномоченные на осуществление проверки) проводят обязательную проверку соблюдения получателем субсидии условий, целей и порядка предоставления субсидии, определенных Договором о предоставлении субсидии и положениями настоящего Порядка (далее - проверка).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4.2. Проверка проводится по месту нахождения получателя субсидии с использованием первичных документов бухгалтерского учета.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4.3. По результатам проверки органами, уполномоченными на осуществление проверки, составляется акт, в котором указываются сведения о ее результатах.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5. Порядок возврата субсидии в случае нарушения</w:t>
      </w:r>
    </w:p>
    <w:p w:rsidR="00102BDA" w:rsidRPr="00102BDA" w:rsidRDefault="00102B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условий, установленных при их предоставлении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5.1. В случае установления фактов получения субсидии в размере, превышающем фактические затраты получателя субсидии, искажения отчетных данных субсидия подлежит возврату по соответствующему коду бюджетной классификации в бюджет Старооскольского городского округа в объеме допущенных нарушений в течение десяти рабочих дней с момента получения получателем субсидии акта проверки.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5.2. Невозвращенные субсидии подлежат взысканию администрацией Старооскольского городского округа в соответствии с законодательством и условиями заключенных договоров.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 w:rsidP="00102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к Порядку определения объема и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предоставления субсидий редакциям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газет -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автономным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организациям, соучредителем которых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является администрация Старооскольского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городского округа Белгородской области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 w:rsidP="00102B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40"/>
      <w:bookmarkEnd w:id="6"/>
      <w:r w:rsidRPr="00102BDA">
        <w:rPr>
          <w:rFonts w:ascii="Times New Roman" w:hAnsi="Times New Roman" w:cs="Times New Roman"/>
          <w:sz w:val="24"/>
          <w:szCs w:val="24"/>
        </w:rPr>
        <w:t>ЗАЯВЛЕНИЕ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на предоставление субсидии ________________________________________________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получателя субсидии)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1. Общие сведения об организации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а) полное и сокращенное наименования получателя субсидии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б) организационно-правовая форма 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в) местонахождение получателя субсидии 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D10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должность, фамилия, имя, отчество руководителя</w:t>
      </w:r>
      <w:bookmarkStart w:id="7" w:name="_GoBack"/>
      <w:bookmarkEnd w:id="7"/>
      <w:r w:rsidR="00102BDA" w:rsidRPr="00102BDA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д) контактное лицо, телефон, факс 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2. Цель получения субсидии (соответствие целям, предусмотренным в </w:t>
      </w:r>
      <w:hyperlink w:anchor="P40" w:history="1">
        <w:r w:rsidRPr="00102BD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02BDA">
        <w:rPr>
          <w:rFonts w:ascii="Times New Roman" w:hAnsi="Times New Roman" w:cs="Times New Roman"/>
          <w:sz w:val="24"/>
          <w:szCs w:val="24"/>
        </w:rPr>
        <w:t>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Руководитель               ________________________ 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2BDA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2BDA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102BD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02BDA">
        <w:rPr>
          <w:rFonts w:ascii="Times New Roman" w:hAnsi="Times New Roman" w:cs="Times New Roman"/>
          <w:sz w:val="24"/>
          <w:szCs w:val="24"/>
        </w:rPr>
        <w:t>)</w:t>
      </w:r>
    </w:p>
    <w:p w:rsidR="00102BDA" w:rsidRPr="00102BDA" w:rsidRDefault="00102BDA" w:rsidP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к Порядку определения объема и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предоставления субсидий редакциям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газет -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автономным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организациям, соучредителем которых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является администрация Старооскольского</w:t>
      </w:r>
    </w:p>
    <w:p w:rsidR="00102BDA" w:rsidRPr="00102BDA" w:rsidRDefault="00102BDA" w:rsidP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102BDA" w:rsidRPr="00102BDA" w:rsidSect="00011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2BDA">
        <w:rPr>
          <w:rFonts w:ascii="Times New Roman" w:hAnsi="Times New Roman" w:cs="Times New Roman"/>
          <w:sz w:val="24"/>
          <w:szCs w:val="24"/>
        </w:rPr>
        <w:t>городс</w:t>
      </w:r>
      <w:r>
        <w:rPr>
          <w:rFonts w:ascii="Times New Roman" w:hAnsi="Times New Roman" w:cs="Times New Roman"/>
          <w:sz w:val="24"/>
          <w:szCs w:val="24"/>
        </w:rPr>
        <w:t>кого округа Белгородской области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Заместителю главы администрации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округа - руководителю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      аппарата администрации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Старооскольского городского округа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(ФИО)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2"/>
      <w:bookmarkEnd w:id="8"/>
      <w:r w:rsidRPr="00102BDA">
        <w:rPr>
          <w:rFonts w:ascii="Times New Roman" w:hAnsi="Times New Roman" w:cs="Times New Roman"/>
          <w:sz w:val="24"/>
          <w:szCs w:val="24"/>
        </w:rPr>
        <w:t xml:space="preserve">                    Справка об объеме оказанной услуги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в _____________ 20__ г.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(месяц)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(указать полное название получателя субсидии)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2726"/>
        <w:gridCol w:w="3096"/>
      </w:tblGrid>
      <w:tr w:rsidR="00102BDA" w:rsidRPr="00102BDA">
        <w:tc>
          <w:tcPr>
            <w:tcW w:w="567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Сведения о тираже выпущенных газет, объеме газеты</w:t>
            </w:r>
          </w:p>
        </w:tc>
        <w:tc>
          <w:tcPr>
            <w:tcW w:w="2726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3096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экземпляров</w:t>
            </w:r>
          </w:p>
        </w:tc>
      </w:tr>
      <w:tr w:rsidR="00102BDA" w:rsidRPr="00102BDA">
        <w:tc>
          <w:tcPr>
            <w:tcW w:w="567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2BDA" w:rsidRPr="00102BDA" w:rsidRDefault="00102B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Руководитель               _____________________    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(расшифровка подписи)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М.П.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к Порядку определения объема и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предоставления субсидий редакциям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газет - </w:t>
      </w:r>
      <w:proofErr w:type="gramStart"/>
      <w:r w:rsidRPr="00102BDA">
        <w:rPr>
          <w:rFonts w:ascii="Times New Roman" w:hAnsi="Times New Roman" w:cs="Times New Roman"/>
          <w:sz w:val="24"/>
          <w:szCs w:val="24"/>
        </w:rPr>
        <w:t>автономным</w:t>
      </w:r>
      <w:proofErr w:type="gramEnd"/>
      <w:r w:rsidRPr="00102BDA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организациям, соучредителем которых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является администрация Старооскольского</w:t>
      </w:r>
    </w:p>
    <w:p w:rsidR="00102BDA" w:rsidRPr="00102BDA" w:rsidRDefault="00102B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городского округа Белгородской области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 Заместителю главы администрации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округа - руководителю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     аппарата администрации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Старооскольского городского округа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0"/>
      <w:bookmarkEnd w:id="9"/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об объеме затрат, произведенных при оказании услуги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в __________ 20__ г.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  (месяц)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(указать полное название получателя субсидии)</w:t>
      </w:r>
    </w:p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531"/>
        <w:gridCol w:w="3912"/>
      </w:tblGrid>
      <w:tr w:rsidR="00102BDA" w:rsidRPr="00102BDA">
        <w:tc>
          <w:tcPr>
            <w:tcW w:w="567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затрат, произведенных при оказании </w:t>
            </w:r>
            <w:r w:rsidRPr="001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102BDA" w:rsidRPr="00102BDA" w:rsidRDefault="00102B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  <w:p w:rsidR="00102BDA" w:rsidRPr="00102BDA" w:rsidRDefault="00102B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 xml:space="preserve">   (месяц)</w:t>
            </w:r>
          </w:p>
        </w:tc>
        <w:tc>
          <w:tcPr>
            <w:tcW w:w="1531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912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Сумма затрат, произведенных при оказании услуги</w:t>
            </w:r>
          </w:p>
          <w:p w:rsidR="00102BDA" w:rsidRPr="00102BDA" w:rsidRDefault="00102B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____________ 20__ г.</w:t>
            </w:r>
          </w:p>
          <w:p w:rsidR="00102BDA" w:rsidRPr="00102BDA" w:rsidRDefault="00102B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 xml:space="preserve">   (месяц)</w:t>
            </w:r>
          </w:p>
        </w:tc>
      </w:tr>
      <w:tr w:rsidR="00102BDA" w:rsidRPr="00102BDA">
        <w:tc>
          <w:tcPr>
            <w:tcW w:w="567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2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02BDA" w:rsidRPr="00102BDA" w:rsidRDefault="0010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2BDA" w:rsidRPr="00102BDA" w:rsidRDefault="0010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Руководитель              _________________      __________________________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(расшифровка подписи)</w:t>
      </w:r>
    </w:p>
    <w:p w:rsidR="00102BDA" w:rsidRPr="00102BDA" w:rsidRDefault="00102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BDA">
        <w:rPr>
          <w:rFonts w:ascii="Times New Roman" w:hAnsi="Times New Roman" w:cs="Times New Roman"/>
          <w:sz w:val="24"/>
          <w:szCs w:val="24"/>
        </w:rPr>
        <w:t>М.П.</w:t>
      </w:r>
    </w:p>
    <w:p w:rsidR="00102BDA" w:rsidRPr="00102BDA" w:rsidRDefault="00102B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2BDA" w:rsidRPr="00102BDA" w:rsidRDefault="00102B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746C" w:rsidRPr="00102BDA" w:rsidRDefault="0095746C">
      <w:pPr>
        <w:rPr>
          <w:rFonts w:ascii="Times New Roman" w:hAnsi="Times New Roman" w:cs="Times New Roman"/>
          <w:sz w:val="24"/>
          <w:szCs w:val="24"/>
        </w:rPr>
      </w:pPr>
    </w:p>
    <w:sectPr w:rsidR="0095746C" w:rsidRPr="00102BDA" w:rsidSect="00102BDA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DA"/>
    <w:rsid w:val="00102BDA"/>
    <w:rsid w:val="0035444A"/>
    <w:rsid w:val="0095746C"/>
    <w:rsid w:val="00D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4F43FC6BDDBBBB46188006982903CF59B70BA3C6CB2FAC02A1C89EC1D6B9721CC06D8CB1748B1478AB9c2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4F43FC6BDDBBBB461960D7FEECA31F0992AB73B6DB9AE997547D4BBc1k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4F43FC6BDDBBBB461960D7FEECA31F0992BBE3E67B9AE997547D4BB1461C066835F9A8Cc1k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04F43FC6BDDBBBB461960D7FEECA31F0992AB73B67B9AE997547D4BB1461C066835F9A8F194DB1c4k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4F43FC6BDDBBBB46188006982903CF59B70BA3B67B0F1C62A1C89EC1D6B97c2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ДФиБП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Горохова</dc:creator>
  <cp:keywords/>
  <dc:description/>
  <cp:lastModifiedBy>Елена Горохова</cp:lastModifiedBy>
  <cp:revision>2</cp:revision>
  <dcterms:created xsi:type="dcterms:W3CDTF">2016-05-04T10:36:00Z</dcterms:created>
  <dcterms:modified xsi:type="dcterms:W3CDTF">2016-05-04T12:05:00Z</dcterms:modified>
</cp:coreProperties>
</file>